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33" w:rsidRPr="00D22D33" w:rsidRDefault="00AF259B" w:rsidP="00D22D3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20A55" w:rsidRPr="004A64BD" w:rsidRDefault="00A20A55" w:rsidP="00A20A55">
      <w:pPr>
        <w:jc w:val="center"/>
        <w:rPr>
          <w:rFonts w:eastAsiaTheme="minorEastAsia"/>
          <w:b/>
          <w:sz w:val="28"/>
          <w:szCs w:val="28"/>
        </w:rPr>
      </w:pPr>
      <w:r w:rsidRPr="004A64BD">
        <w:rPr>
          <w:rFonts w:eastAsiaTheme="minorEastAsia"/>
          <w:b/>
          <w:sz w:val="28"/>
          <w:szCs w:val="28"/>
        </w:rPr>
        <w:t>Сведения</w:t>
      </w:r>
    </w:p>
    <w:p w:rsidR="00A20A55" w:rsidRPr="004A64BD" w:rsidRDefault="00A20A55" w:rsidP="00A20A55">
      <w:pPr>
        <w:jc w:val="center"/>
        <w:rPr>
          <w:rFonts w:eastAsiaTheme="minorEastAsia"/>
          <w:b/>
          <w:sz w:val="28"/>
          <w:szCs w:val="28"/>
        </w:rPr>
      </w:pPr>
      <w:r w:rsidRPr="004A64BD">
        <w:rPr>
          <w:rFonts w:eastAsiaTheme="minorEastAsia"/>
          <w:b/>
          <w:sz w:val="28"/>
          <w:szCs w:val="28"/>
        </w:rPr>
        <w:t>о проведении Всероссийского дня правовой помощи детям</w:t>
      </w:r>
    </w:p>
    <w:p w:rsidR="00A20A55" w:rsidRDefault="00A20A55" w:rsidP="00A20A55">
      <w:pPr>
        <w:contextualSpacing/>
        <w:jc w:val="center"/>
        <w:rPr>
          <w:rFonts w:eastAsiaTheme="minorEastAsia"/>
          <w:sz w:val="28"/>
          <w:szCs w:val="28"/>
        </w:rPr>
      </w:pPr>
      <w:r w:rsidRPr="004A64BD">
        <w:rPr>
          <w:rFonts w:eastAsiaTheme="minorEastAsia"/>
          <w:sz w:val="28"/>
          <w:szCs w:val="28"/>
        </w:rPr>
        <w:t>Оказание консультационной помощи</w:t>
      </w:r>
    </w:p>
    <w:p w:rsidR="00C9528A" w:rsidRPr="00D22D33" w:rsidRDefault="00C9528A" w:rsidP="00A20A55">
      <w:pPr>
        <w:contextualSpacing/>
        <w:jc w:val="center"/>
        <w:rPr>
          <w:rFonts w:eastAsiaTheme="minorEastAsia"/>
          <w:sz w:val="28"/>
          <w:szCs w:val="28"/>
        </w:rPr>
      </w:pPr>
    </w:p>
    <w:tbl>
      <w:tblPr>
        <w:tblStyle w:val="1"/>
        <w:tblW w:w="495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900"/>
        <w:gridCol w:w="1129"/>
        <w:gridCol w:w="799"/>
        <w:gridCol w:w="824"/>
        <w:gridCol w:w="950"/>
        <w:gridCol w:w="693"/>
        <w:gridCol w:w="801"/>
        <w:gridCol w:w="1069"/>
        <w:gridCol w:w="887"/>
        <w:gridCol w:w="1078"/>
        <w:gridCol w:w="1129"/>
      </w:tblGrid>
      <w:tr w:rsidR="00A20A55" w:rsidRPr="005A42EE" w:rsidTr="00D22D33">
        <w:trPr>
          <w:trHeight w:val="755"/>
        </w:trPr>
        <w:tc>
          <w:tcPr>
            <w:tcW w:w="1718" w:type="pct"/>
            <w:vMerge w:val="restart"/>
            <w:vAlign w:val="center"/>
          </w:tcPr>
          <w:p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Организации, где проводятся мероприятия</w:t>
            </w:r>
          </w:p>
        </w:tc>
        <w:tc>
          <w:tcPr>
            <w:tcW w:w="396" w:type="pct"/>
            <w:vMerge w:val="restar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пунктов по консультированию</w:t>
            </w:r>
          </w:p>
        </w:tc>
        <w:tc>
          <w:tcPr>
            <w:tcW w:w="902" w:type="pct"/>
            <w:gridSpan w:val="3"/>
            <w:vAlign w:val="center"/>
          </w:tcPr>
          <w:p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обращений</w:t>
            </w:r>
          </w:p>
        </w:tc>
        <w:tc>
          <w:tcPr>
            <w:tcW w:w="899" w:type="pct"/>
            <w:gridSpan w:val="3"/>
            <w:vAlign w:val="center"/>
          </w:tcPr>
          <w:p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случаев консультационной помощи</w:t>
            </w:r>
          </w:p>
        </w:tc>
        <w:tc>
          <w:tcPr>
            <w:tcW w:w="311" w:type="pct"/>
            <w:vMerge w:val="restar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массовых мероприятий по правовому просвещению</w:t>
            </w:r>
          </w:p>
        </w:tc>
        <w:tc>
          <w:tcPr>
            <w:tcW w:w="378" w:type="pct"/>
            <w:vMerge w:val="restar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Численность участников массовых мероприятий по правовому просвещению</w:t>
            </w:r>
          </w:p>
        </w:tc>
        <w:tc>
          <w:tcPr>
            <w:tcW w:w="396" w:type="pct"/>
            <w:vMerge w:val="restart"/>
            <w:textDirection w:val="btL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мероприятий, направленных на антикоррупционное просвещение детей</w:t>
            </w:r>
          </w:p>
        </w:tc>
      </w:tr>
      <w:tr w:rsidR="00A20A55" w:rsidRPr="005A42EE" w:rsidTr="00D22D33">
        <w:trPr>
          <w:cantSplit/>
          <w:trHeight w:val="2277"/>
        </w:trPr>
        <w:tc>
          <w:tcPr>
            <w:tcW w:w="1718" w:type="pct"/>
            <w:vMerge/>
          </w:tcPr>
          <w:p w:rsidR="00A20A55" w:rsidRPr="005A42EE" w:rsidRDefault="00A20A55" w:rsidP="00D001E6"/>
        </w:tc>
        <w:tc>
          <w:tcPr>
            <w:tcW w:w="396" w:type="pct"/>
            <w:vMerge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80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89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детей</w:t>
            </w:r>
          </w:p>
        </w:tc>
        <w:tc>
          <w:tcPr>
            <w:tcW w:w="333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родителей опекунов, приемных семей</w:t>
            </w:r>
          </w:p>
        </w:tc>
        <w:tc>
          <w:tcPr>
            <w:tcW w:w="243" w:type="pct"/>
            <w:textDirection w:val="btLr"/>
            <w:vAlign w:val="center"/>
          </w:tcPr>
          <w:p w:rsidR="00A20A55" w:rsidRPr="007730D9" w:rsidRDefault="00A20A55" w:rsidP="00D001E6">
            <w:pPr>
              <w:ind w:left="-79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81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детям</w:t>
            </w:r>
          </w:p>
        </w:tc>
        <w:tc>
          <w:tcPr>
            <w:tcW w:w="375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родителям, опекунам, приемным семьям</w:t>
            </w:r>
          </w:p>
        </w:tc>
        <w:tc>
          <w:tcPr>
            <w:tcW w:w="311" w:type="pct"/>
            <w:vMerge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78" w:type="pct"/>
            <w:vMerge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96" w:type="pct"/>
            <w:vMerge/>
          </w:tcPr>
          <w:p w:rsidR="00A20A55" w:rsidRPr="005A42EE" w:rsidRDefault="00A20A55" w:rsidP="00D001E6">
            <w:pPr>
              <w:jc w:val="center"/>
            </w:pPr>
          </w:p>
        </w:tc>
      </w:tr>
      <w:tr w:rsidR="00A20A55" w:rsidRPr="005A42EE" w:rsidTr="00D22D33">
        <w:trPr>
          <w:trHeight w:val="378"/>
        </w:trPr>
        <w:tc>
          <w:tcPr>
            <w:tcW w:w="1718" w:type="pct"/>
            <w:vAlign w:val="center"/>
          </w:tcPr>
          <w:p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396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</w:tr>
      <w:tr w:rsidR="00A20A55" w:rsidRPr="005A42EE" w:rsidTr="00D22D33">
        <w:trPr>
          <w:trHeight w:val="413"/>
        </w:trPr>
        <w:tc>
          <w:tcPr>
            <w:tcW w:w="1718" w:type="pct"/>
            <w:vAlign w:val="center"/>
          </w:tcPr>
          <w:p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96" w:type="pct"/>
            <w:vAlign w:val="center"/>
          </w:tcPr>
          <w:p w:rsidR="00A20A55" w:rsidRPr="005A42EE" w:rsidRDefault="00AF259B" w:rsidP="00D001E6">
            <w:pPr>
              <w:jc w:val="center"/>
            </w:pPr>
            <w:r>
              <w:t>1</w:t>
            </w:r>
          </w:p>
        </w:tc>
        <w:tc>
          <w:tcPr>
            <w:tcW w:w="280" w:type="pct"/>
            <w:vAlign w:val="center"/>
          </w:tcPr>
          <w:p w:rsidR="00A20A55" w:rsidRPr="005A42EE" w:rsidRDefault="00C66AAC" w:rsidP="00D001E6">
            <w:pPr>
              <w:jc w:val="center"/>
            </w:pPr>
            <w:r>
              <w:t>0</w:t>
            </w:r>
          </w:p>
        </w:tc>
        <w:tc>
          <w:tcPr>
            <w:tcW w:w="289" w:type="pct"/>
            <w:vAlign w:val="center"/>
          </w:tcPr>
          <w:p w:rsidR="00A20A55" w:rsidRPr="005A42EE" w:rsidRDefault="00AF259B" w:rsidP="00D001E6">
            <w:pPr>
              <w:jc w:val="center"/>
            </w:pPr>
            <w:r>
              <w:t>0</w:t>
            </w:r>
          </w:p>
        </w:tc>
        <w:tc>
          <w:tcPr>
            <w:tcW w:w="333" w:type="pct"/>
            <w:vAlign w:val="center"/>
          </w:tcPr>
          <w:p w:rsidR="00A20A55" w:rsidRPr="005A42EE" w:rsidRDefault="00C66AAC" w:rsidP="00D001E6">
            <w:pPr>
              <w:jc w:val="center"/>
            </w:pPr>
            <w:r>
              <w:t>0</w:t>
            </w:r>
          </w:p>
        </w:tc>
        <w:tc>
          <w:tcPr>
            <w:tcW w:w="243" w:type="pct"/>
            <w:vAlign w:val="center"/>
          </w:tcPr>
          <w:p w:rsidR="00A20A55" w:rsidRPr="005A42EE" w:rsidRDefault="00C66AAC" w:rsidP="00D001E6">
            <w:pPr>
              <w:jc w:val="center"/>
            </w:pPr>
            <w:r>
              <w:t>0</w:t>
            </w:r>
          </w:p>
        </w:tc>
        <w:tc>
          <w:tcPr>
            <w:tcW w:w="281" w:type="pct"/>
            <w:vAlign w:val="center"/>
          </w:tcPr>
          <w:p w:rsidR="00A20A55" w:rsidRPr="005A42EE" w:rsidRDefault="00AF259B" w:rsidP="00D001E6">
            <w:pPr>
              <w:jc w:val="center"/>
            </w:pPr>
            <w:r>
              <w:t>0</w:t>
            </w:r>
          </w:p>
        </w:tc>
        <w:tc>
          <w:tcPr>
            <w:tcW w:w="375" w:type="pct"/>
            <w:vAlign w:val="center"/>
          </w:tcPr>
          <w:p w:rsidR="00A20A55" w:rsidRPr="005A42EE" w:rsidRDefault="00C66AAC" w:rsidP="00D001E6">
            <w:pPr>
              <w:jc w:val="center"/>
            </w:pPr>
            <w:r>
              <w:t>0</w:t>
            </w:r>
          </w:p>
        </w:tc>
        <w:tc>
          <w:tcPr>
            <w:tcW w:w="311" w:type="pct"/>
            <w:vAlign w:val="center"/>
          </w:tcPr>
          <w:p w:rsidR="00A20A55" w:rsidRPr="005A42EE" w:rsidRDefault="00AF259B" w:rsidP="00D001E6">
            <w:pPr>
              <w:jc w:val="center"/>
            </w:pPr>
            <w:r>
              <w:t>7</w:t>
            </w:r>
          </w:p>
        </w:tc>
        <w:tc>
          <w:tcPr>
            <w:tcW w:w="378" w:type="pct"/>
            <w:vAlign w:val="center"/>
          </w:tcPr>
          <w:p w:rsidR="00A20A55" w:rsidRPr="005A42EE" w:rsidRDefault="00AF259B" w:rsidP="00D001E6">
            <w:pPr>
              <w:jc w:val="center"/>
            </w:pPr>
            <w:r>
              <w:t>27</w:t>
            </w:r>
          </w:p>
        </w:tc>
        <w:tc>
          <w:tcPr>
            <w:tcW w:w="396" w:type="pct"/>
            <w:vAlign w:val="center"/>
          </w:tcPr>
          <w:p w:rsidR="00A20A55" w:rsidRPr="005A42EE" w:rsidRDefault="00AF259B" w:rsidP="00D001E6">
            <w:pPr>
              <w:jc w:val="center"/>
            </w:pPr>
            <w:r>
              <w:t>2</w:t>
            </w:r>
          </w:p>
        </w:tc>
      </w:tr>
      <w:tr w:rsidR="00A20A55" w:rsidRPr="005A42EE" w:rsidTr="00D22D33">
        <w:trPr>
          <w:trHeight w:val="701"/>
        </w:trPr>
        <w:tc>
          <w:tcPr>
            <w:tcW w:w="1718" w:type="pct"/>
            <w:vAlign w:val="center"/>
          </w:tcPr>
          <w:p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Учреждения для детей-сирот и детей, оставшихся без попечения родителей</w:t>
            </w:r>
          </w:p>
        </w:tc>
        <w:tc>
          <w:tcPr>
            <w:tcW w:w="396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:rsidR="00A20A55" w:rsidRDefault="00A20A55" w:rsidP="00D001E6">
            <w:pPr>
              <w:jc w:val="center"/>
            </w:pPr>
          </w:p>
        </w:tc>
      </w:tr>
      <w:tr w:rsidR="008121EC" w:rsidRPr="005A42EE" w:rsidTr="00D22D33">
        <w:trPr>
          <w:trHeight w:val="414"/>
        </w:trPr>
        <w:tc>
          <w:tcPr>
            <w:tcW w:w="1718" w:type="pct"/>
            <w:vAlign w:val="center"/>
          </w:tcPr>
          <w:p w:rsidR="008121EC" w:rsidRPr="004A64BD" w:rsidRDefault="008121EC" w:rsidP="00D0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СПО</w:t>
            </w:r>
          </w:p>
        </w:tc>
        <w:tc>
          <w:tcPr>
            <w:tcW w:w="396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:rsidR="008121EC" w:rsidRDefault="008121EC" w:rsidP="00D001E6">
            <w:pPr>
              <w:jc w:val="center"/>
            </w:pPr>
          </w:p>
        </w:tc>
      </w:tr>
    </w:tbl>
    <w:p w:rsidR="00A20A55" w:rsidRPr="000E6788" w:rsidRDefault="00A20A55" w:rsidP="00A20A55">
      <w:pPr>
        <w:ind w:left="360"/>
        <w:rPr>
          <w:rFonts w:eastAsiaTheme="minorEastAsia"/>
          <w:b/>
        </w:rPr>
      </w:pPr>
    </w:p>
    <w:p w:rsidR="00A20A55" w:rsidRDefault="007730D9" w:rsidP="00A20A55">
      <w:pPr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Участие в мероприятиях адвокатов и нотариусов</w:t>
      </w:r>
    </w:p>
    <w:p w:rsidR="00C9528A" w:rsidRPr="007730D9" w:rsidRDefault="00C9528A" w:rsidP="00A20A55">
      <w:pPr>
        <w:contextualSpacing/>
        <w:jc w:val="center"/>
        <w:rPr>
          <w:rFonts w:eastAsiaTheme="minorEastAsia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2255"/>
        <w:gridCol w:w="2394"/>
        <w:gridCol w:w="1985"/>
        <w:gridCol w:w="2526"/>
        <w:gridCol w:w="3157"/>
      </w:tblGrid>
      <w:tr w:rsidR="007730D9" w:rsidTr="00C9528A">
        <w:tc>
          <w:tcPr>
            <w:tcW w:w="1838" w:type="dxa"/>
          </w:tcPr>
          <w:p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55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мероприятий с участием адвокатов/нотариусов</w:t>
            </w:r>
          </w:p>
        </w:tc>
        <w:tc>
          <w:tcPr>
            <w:tcW w:w="2394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 xml:space="preserve">Численность, участвующих в мероприятиях </w:t>
            </w:r>
            <w:bookmarkStart w:id="0" w:name="_GoBack"/>
            <w:bookmarkEnd w:id="0"/>
            <w:r w:rsidRPr="007730D9">
              <w:rPr>
                <w:b/>
                <w:sz w:val="20"/>
                <w:szCs w:val="20"/>
              </w:rPr>
              <w:t>адвокатов/нотариусов</w:t>
            </w:r>
          </w:p>
        </w:tc>
        <w:tc>
          <w:tcPr>
            <w:tcW w:w="1985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случаев консультационной помощи</w:t>
            </w:r>
          </w:p>
        </w:tc>
        <w:tc>
          <w:tcPr>
            <w:tcW w:w="2526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составленных документов адвокатами/нотариусами</w:t>
            </w:r>
          </w:p>
        </w:tc>
        <w:tc>
          <w:tcPr>
            <w:tcW w:w="3157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массовых мероприятий по правовому просвещению с участием адвокатов</w:t>
            </w:r>
            <w:r w:rsidR="00C27165">
              <w:rPr>
                <w:b/>
                <w:sz w:val="20"/>
                <w:szCs w:val="20"/>
              </w:rPr>
              <w:t xml:space="preserve"> </w:t>
            </w:r>
            <w:r w:rsidRPr="007730D9">
              <w:rPr>
                <w:b/>
                <w:sz w:val="20"/>
                <w:szCs w:val="20"/>
              </w:rPr>
              <w:t>/</w:t>
            </w:r>
            <w:r w:rsidR="00C27165">
              <w:rPr>
                <w:b/>
                <w:sz w:val="20"/>
                <w:szCs w:val="20"/>
              </w:rPr>
              <w:t xml:space="preserve"> </w:t>
            </w:r>
            <w:r w:rsidRPr="007730D9">
              <w:rPr>
                <w:b/>
                <w:sz w:val="20"/>
                <w:szCs w:val="20"/>
              </w:rPr>
              <w:t>нотариусов</w:t>
            </w:r>
          </w:p>
        </w:tc>
      </w:tr>
      <w:tr w:rsidR="007730D9" w:rsidTr="00C9528A">
        <w:tc>
          <w:tcPr>
            <w:tcW w:w="1838" w:type="dxa"/>
          </w:tcPr>
          <w:p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Адвокаты</w:t>
            </w:r>
          </w:p>
        </w:tc>
        <w:tc>
          <w:tcPr>
            <w:tcW w:w="2255" w:type="dxa"/>
          </w:tcPr>
          <w:p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94" w:type="dxa"/>
          </w:tcPr>
          <w:p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7730D9" w:rsidRDefault="00C66AAC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2526" w:type="dxa"/>
          </w:tcPr>
          <w:p w:rsidR="007730D9" w:rsidRDefault="00C66AAC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3157" w:type="dxa"/>
          </w:tcPr>
          <w:p w:rsidR="007730D9" w:rsidRDefault="00AF259B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7730D9" w:rsidTr="00C9528A">
        <w:tc>
          <w:tcPr>
            <w:tcW w:w="1838" w:type="dxa"/>
          </w:tcPr>
          <w:p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Нотариусы</w:t>
            </w:r>
          </w:p>
        </w:tc>
        <w:tc>
          <w:tcPr>
            <w:tcW w:w="2255" w:type="dxa"/>
          </w:tcPr>
          <w:p w:rsidR="007730D9" w:rsidRDefault="00AF259B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2394" w:type="dxa"/>
          </w:tcPr>
          <w:p w:rsidR="007730D9" w:rsidRDefault="00AF259B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7730D9" w:rsidRDefault="00C66AAC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2526" w:type="dxa"/>
          </w:tcPr>
          <w:p w:rsidR="007730D9" w:rsidRDefault="00C66AAC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3157" w:type="dxa"/>
          </w:tcPr>
          <w:p w:rsidR="007730D9" w:rsidRDefault="00AF259B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</w:tr>
    </w:tbl>
    <w:p w:rsidR="007730D9" w:rsidRPr="007730D9" w:rsidRDefault="007730D9" w:rsidP="00A20A55">
      <w:pPr>
        <w:contextualSpacing/>
        <w:rPr>
          <w:rFonts w:eastAsiaTheme="minorEastAsia"/>
          <w:sz w:val="28"/>
          <w:szCs w:val="28"/>
        </w:rPr>
      </w:pPr>
    </w:p>
    <w:sectPr w:rsidR="007730D9" w:rsidRPr="007730D9" w:rsidSect="00D22D33">
      <w:pgSz w:w="16838" w:h="11906" w:orient="landscape"/>
      <w:pgMar w:top="709" w:right="962" w:bottom="113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72A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8505F2D"/>
    <w:multiLevelType w:val="hybridMultilevel"/>
    <w:tmpl w:val="BB88C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A4"/>
    <w:rsid w:val="000228F9"/>
    <w:rsid w:val="000548C3"/>
    <w:rsid w:val="000873CE"/>
    <w:rsid w:val="000A06FC"/>
    <w:rsid w:val="000A1A19"/>
    <w:rsid w:val="000D6253"/>
    <w:rsid w:val="000F55EB"/>
    <w:rsid w:val="0012257C"/>
    <w:rsid w:val="00154933"/>
    <w:rsid w:val="001707B5"/>
    <w:rsid w:val="001A2FCF"/>
    <w:rsid w:val="001B4B9D"/>
    <w:rsid w:val="001B7D19"/>
    <w:rsid w:val="001C0C88"/>
    <w:rsid w:val="00234F8A"/>
    <w:rsid w:val="002355A4"/>
    <w:rsid w:val="00237060"/>
    <w:rsid w:val="00253651"/>
    <w:rsid w:val="002C2179"/>
    <w:rsid w:val="002D0583"/>
    <w:rsid w:val="002D33F3"/>
    <w:rsid w:val="002E08A4"/>
    <w:rsid w:val="00311AD5"/>
    <w:rsid w:val="00372E75"/>
    <w:rsid w:val="003739DB"/>
    <w:rsid w:val="00377ACB"/>
    <w:rsid w:val="003821A7"/>
    <w:rsid w:val="003932A9"/>
    <w:rsid w:val="003A3E46"/>
    <w:rsid w:val="003B54C9"/>
    <w:rsid w:val="003D2610"/>
    <w:rsid w:val="003E6150"/>
    <w:rsid w:val="003F6784"/>
    <w:rsid w:val="00402F12"/>
    <w:rsid w:val="00405604"/>
    <w:rsid w:val="00415176"/>
    <w:rsid w:val="004766A6"/>
    <w:rsid w:val="004C6BE1"/>
    <w:rsid w:val="004D4CF1"/>
    <w:rsid w:val="00500EE6"/>
    <w:rsid w:val="005429E4"/>
    <w:rsid w:val="005A55E8"/>
    <w:rsid w:val="005B775F"/>
    <w:rsid w:val="005D3850"/>
    <w:rsid w:val="005D64D8"/>
    <w:rsid w:val="005E2884"/>
    <w:rsid w:val="00665B50"/>
    <w:rsid w:val="00683BFC"/>
    <w:rsid w:val="006B5485"/>
    <w:rsid w:val="006E3AFB"/>
    <w:rsid w:val="006E5FB0"/>
    <w:rsid w:val="006F6C9C"/>
    <w:rsid w:val="00701EC2"/>
    <w:rsid w:val="0072600E"/>
    <w:rsid w:val="007730D9"/>
    <w:rsid w:val="00776AA9"/>
    <w:rsid w:val="00797CBB"/>
    <w:rsid w:val="007A7716"/>
    <w:rsid w:val="007C2982"/>
    <w:rsid w:val="007C6615"/>
    <w:rsid w:val="008121EC"/>
    <w:rsid w:val="00883093"/>
    <w:rsid w:val="008B1E4E"/>
    <w:rsid w:val="008B2E57"/>
    <w:rsid w:val="008B5C1A"/>
    <w:rsid w:val="008D65DA"/>
    <w:rsid w:val="008E7583"/>
    <w:rsid w:val="008F7E5B"/>
    <w:rsid w:val="0094071A"/>
    <w:rsid w:val="009412BC"/>
    <w:rsid w:val="009A2FF5"/>
    <w:rsid w:val="009F2F70"/>
    <w:rsid w:val="00A20A55"/>
    <w:rsid w:val="00A23799"/>
    <w:rsid w:val="00A408D6"/>
    <w:rsid w:val="00A778FA"/>
    <w:rsid w:val="00A8295C"/>
    <w:rsid w:val="00A869CA"/>
    <w:rsid w:val="00AB751C"/>
    <w:rsid w:val="00AE2317"/>
    <w:rsid w:val="00AF259B"/>
    <w:rsid w:val="00B222F7"/>
    <w:rsid w:val="00B45206"/>
    <w:rsid w:val="00BB5080"/>
    <w:rsid w:val="00BC4E4B"/>
    <w:rsid w:val="00BD08FE"/>
    <w:rsid w:val="00BF119C"/>
    <w:rsid w:val="00C0666E"/>
    <w:rsid w:val="00C27165"/>
    <w:rsid w:val="00C66AAC"/>
    <w:rsid w:val="00C9528A"/>
    <w:rsid w:val="00CD36E1"/>
    <w:rsid w:val="00D22D33"/>
    <w:rsid w:val="00DD29EA"/>
    <w:rsid w:val="00E616A9"/>
    <w:rsid w:val="00E947DE"/>
    <w:rsid w:val="00EC5B0E"/>
    <w:rsid w:val="00F22481"/>
    <w:rsid w:val="00F27A15"/>
    <w:rsid w:val="00F34C97"/>
    <w:rsid w:val="00F443B9"/>
    <w:rsid w:val="00F615BB"/>
    <w:rsid w:val="00F67B7A"/>
    <w:rsid w:val="00F750CD"/>
    <w:rsid w:val="00F826B3"/>
    <w:rsid w:val="00F91E58"/>
    <w:rsid w:val="00F96495"/>
    <w:rsid w:val="00FD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2E08A4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E08A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3">
    <w:name w:val="Hyperlink"/>
    <w:unhideWhenUsed/>
    <w:rsid w:val="002E08A4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2E08A4"/>
    <w:pPr>
      <w:spacing w:line="360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E08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E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4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C0666E"/>
    <w:rPr>
      <w:b/>
      <w:bCs/>
    </w:rPr>
  </w:style>
  <w:style w:type="paragraph" w:styleId="a7">
    <w:name w:val="List Paragraph"/>
    <w:basedOn w:val="a"/>
    <w:uiPriority w:val="34"/>
    <w:qFormat/>
    <w:rsid w:val="00A23799"/>
    <w:pPr>
      <w:ind w:left="720"/>
      <w:contextualSpacing/>
    </w:pPr>
  </w:style>
  <w:style w:type="table" w:styleId="a8">
    <w:name w:val="Table Grid"/>
    <w:basedOn w:val="a1"/>
    <w:uiPriority w:val="59"/>
    <w:rsid w:val="001B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6B548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B548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6B54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A20A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A20A5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2E08A4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E08A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3">
    <w:name w:val="Hyperlink"/>
    <w:unhideWhenUsed/>
    <w:rsid w:val="002E08A4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2E08A4"/>
    <w:pPr>
      <w:spacing w:line="360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E08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E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4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C0666E"/>
    <w:rPr>
      <w:b/>
      <w:bCs/>
    </w:rPr>
  </w:style>
  <w:style w:type="paragraph" w:styleId="a7">
    <w:name w:val="List Paragraph"/>
    <w:basedOn w:val="a"/>
    <w:uiPriority w:val="34"/>
    <w:qFormat/>
    <w:rsid w:val="00A23799"/>
    <w:pPr>
      <w:ind w:left="720"/>
      <w:contextualSpacing/>
    </w:pPr>
  </w:style>
  <w:style w:type="table" w:styleId="a8">
    <w:name w:val="Table Grid"/>
    <w:basedOn w:val="a1"/>
    <w:uiPriority w:val="59"/>
    <w:rsid w:val="001B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6B548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B548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6B54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A20A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A20A5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C179F-B629-4BF7-B612-1A86DD10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Тулякова Оксана Дмитриевна</dc:creator>
  <cp:lastModifiedBy>User</cp:lastModifiedBy>
  <cp:revision>4</cp:revision>
  <dcterms:created xsi:type="dcterms:W3CDTF">2022-11-24T11:34:00Z</dcterms:created>
  <dcterms:modified xsi:type="dcterms:W3CDTF">2022-11-24T05:01:00Z</dcterms:modified>
</cp:coreProperties>
</file>